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AC2DC" w14:textId="77777777" w:rsidR="006F36C4"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Name:</w:t>
      </w:r>
    </w:p>
    <w:p w14:paraId="1E12592D" w14:textId="77777777" w:rsidR="006F36C4"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Professor:</w:t>
      </w:r>
    </w:p>
    <w:p w14:paraId="40F3D25D" w14:textId="77777777" w:rsidR="006F36C4"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Course:</w:t>
      </w:r>
    </w:p>
    <w:p w14:paraId="64DA0A68" w14:textId="77777777" w:rsidR="006F36C4"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Date:</w:t>
      </w:r>
    </w:p>
    <w:p w14:paraId="1BCE22B5" w14:textId="77777777" w:rsidR="006F36C4" w:rsidRPr="00F9616C" w:rsidRDefault="006F36C4" w:rsidP="006F36C4">
      <w:pPr>
        <w:spacing w:line="480" w:lineRule="auto"/>
        <w:jc w:val="center"/>
        <w:rPr>
          <w:rFonts w:ascii="Times New Roman" w:hAnsi="Times New Roman" w:cs="Times New Roman"/>
          <w:sz w:val="24"/>
          <w:szCs w:val="24"/>
        </w:rPr>
      </w:pPr>
      <w:r w:rsidRPr="00F9616C">
        <w:rPr>
          <w:rFonts w:ascii="Times New Roman" w:hAnsi="Times New Roman" w:cs="Times New Roman"/>
          <w:sz w:val="24"/>
          <w:szCs w:val="24"/>
        </w:rPr>
        <w:t>Article Summary</w:t>
      </w:r>
    </w:p>
    <w:p w14:paraId="591C6AD1" w14:textId="05525507" w:rsidR="00F9616C" w:rsidRPr="00F9616C" w:rsidRDefault="00F9616C" w:rsidP="006F36C4">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Phase 1</w:t>
      </w:r>
    </w:p>
    <w:p w14:paraId="4E1634F2" w14:textId="6EDE16C5" w:rsidR="00E66C74" w:rsidRPr="00F9616C" w:rsidRDefault="00E66C74" w:rsidP="006F36C4">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 xml:space="preserve">Introduction </w:t>
      </w:r>
    </w:p>
    <w:p w14:paraId="44FA14C9" w14:textId="77777777" w:rsidR="00840E4C"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ab/>
      </w:r>
      <w:r w:rsidR="00176136" w:rsidRPr="00F9616C">
        <w:rPr>
          <w:rFonts w:ascii="Times New Roman" w:hAnsi="Times New Roman" w:cs="Times New Roman"/>
          <w:sz w:val="24"/>
          <w:szCs w:val="24"/>
        </w:rPr>
        <w:t xml:space="preserve">The key purpose of the paper is to provide a detailed summary of an article </w:t>
      </w:r>
      <w:r w:rsidR="00D9543C" w:rsidRPr="00F9616C">
        <w:rPr>
          <w:rFonts w:ascii="Times New Roman" w:hAnsi="Times New Roman" w:cs="Times New Roman"/>
          <w:sz w:val="24"/>
          <w:szCs w:val="24"/>
        </w:rPr>
        <w:t>three good things: build resilience and improve the well-being. It is a nursing articles that focuses on the developme</w:t>
      </w:r>
      <w:r w:rsidR="00EA2E20" w:rsidRPr="00F9616C">
        <w:rPr>
          <w:rFonts w:ascii="Times New Roman" w:hAnsi="Times New Roman" w:cs="Times New Roman"/>
          <w:sz w:val="24"/>
          <w:szCs w:val="24"/>
        </w:rPr>
        <w:t xml:space="preserve">nt of proper nursing leadership. It focusses on the creation of resilience among the staff members and improving the </w:t>
      </w:r>
      <w:r w:rsidR="00E9560A" w:rsidRPr="00F9616C">
        <w:rPr>
          <w:rFonts w:ascii="Times New Roman" w:hAnsi="Times New Roman" w:cs="Times New Roman"/>
          <w:sz w:val="24"/>
          <w:szCs w:val="24"/>
        </w:rPr>
        <w:t>caregiver’s</w:t>
      </w:r>
      <w:r w:rsidR="00EA2E20" w:rsidRPr="00F9616C">
        <w:rPr>
          <w:rFonts w:ascii="Times New Roman" w:hAnsi="Times New Roman" w:cs="Times New Roman"/>
          <w:sz w:val="24"/>
          <w:szCs w:val="24"/>
        </w:rPr>
        <w:t xml:space="preserve"> well-being to create better relations within the staff. </w:t>
      </w:r>
      <w:r w:rsidR="00E9560A" w:rsidRPr="00F9616C">
        <w:rPr>
          <w:rFonts w:ascii="Times New Roman" w:hAnsi="Times New Roman" w:cs="Times New Roman"/>
          <w:sz w:val="24"/>
          <w:szCs w:val="24"/>
        </w:rPr>
        <w:t xml:space="preserve">The three good things </w:t>
      </w:r>
      <w:r w:rsidR="00BC1719" w:rsidRPr="00F9616C">
        <w:rPr>
          <w:rFonts w:ascii="Times New Roman" w:hAnsi="Times New Roman" w:cs="Times New Roman"/>
          <w:sz w:val="24"/>
          <w:szCs w:val="24"/>
        </w:rPr>
        <w:t>discussed</w:t>
      </w:r>
      <w:r w:rsidR="00E9560A" w:rsidRPr="00F9616C">
        <w:rPr>
          <w:rFonts w:ascii="Times New Roman" w:hAnsi="Times New Roman" w:cs="Times New Roman"/>
          <w:sz w:val="24"/>
          <w:szCs w:val="24"/>
        </w:rPr>
        <w:t xml:space="preserve"> are simple powerful tools that are applied in our </w:t>
      </w:r>
      <w:r w:rsidR="00BC1719" w:rsidRPr="00F9616C">
        <w:rPr>
          <w:rFonts w:ascii="Times New Roman" w:hAnsi="Times New Roman" w:cs="Times New Roman"/>
          <w:sz w:val="24"/>
          <w:szCs w:val="24"/>
        </w:rPr>
        <w:t>focus</w:t>
      </w:r>
      <w:r w:rsidR="00E9560A" w:rsidRPr="00F9616C">
        <w:rPr>
          <w:rFonts w:ascii="Times New Roman" w:hAnsi="Times New Roman" w:cs="Times New Roman"/>
          <w:sz w:val="24"/>
          <w:szCs w:val="24"/>
        </w:rPr>
        <w:t xml:space="preserve"> on the negative and create change to the manner in which we pursue reality. </w:t>
      </w:r>
    </w:p>
    <w:p w14:paraId="48FC39F0" w14:textId="77777777" w:rsidR="00334FC8" w:rsidRPr="00F9616C" w:rsidRDefault="00334FC8" w:rsidP="00334FC8">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Article Summary</w:t>
      </w:r>
    </w:p>
    <w:p w14:paraId="0F477AA4" w14:textId="71418EC7" w:rsidR="00C42CE5"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ab/>
      </w:r>
      <w:r w:rsidR="0013304A" w:rsidRPr="00F9616C">
        <w:rPr>
          <w:rFonts w:ascii="Times New Roman" w:hAnsi="Times New Roman" w:cs="Times New Roman"/>
          <w:sz w:val="24"/>
          <w:szCs w:val="24"/>
        </w:rPr>
        <w:t xml:space="preserve">The </w:t>
      </w:r>
      <w:r w:rsidRPr="00F9616C">
        <w:rPr>
          <w:rFonts w:ascii="Times New Roman" w:hAnsi="Times New Roman" w:cs="Times New Roman"/>
          <w:sz w:val="24"/>
          <w:szCs w:val="24"/>
        </w:rPr>
        <w:t>article</w:t>
      </w:r>
      <w:r w:rsidR="0013304A" w:rsidRPr="00F9616C">
        <w:rPr>
          <w:rFonts w:ascii="Times New Roman" w:hAnsi="Times New Roman" w:cs="Times New Roman"/>
          <w:sz w:val="24"/>
          <w:szCs w:val="24"/>
        </w:rPr>
        <w:t xml:space="preserve"> give a detailed explanation as to why negative events and emotions seem to be more powerful compared to the positive ones</w:t>
      </w:r>
      <w:r w:rsidR="00E72C9E" w:rsidRPr="00F9616C">
        <w:rPr>
          <w:rFonts w:ascii="Times New Roman" w:hAnsi="Times New Roman" w:cs="Times New Roman"/>
          <w:sz w:val="24"/>
          <w:szCs w:val="24"/>
        </w:rPr>
        <w:t xml:space="preserve">. It gives a detailed explanation on how nurses are constantly affected by the stress which is one of the negative factors that </w:t>
      </w:r>
      <w:r w:rsidR="00082529" w:rsidRPr="00F9616C">
        <w:rPr>
          <w:rFonts w:ascii="Times New Roman" w:hAnsi="Times New Roman" w:cs="Times New Roman"/>
          <w:sz w:val="24"/>
          <w:szCs w:val="24"/>
        </w:rPr>
        <w:t>contributes</w:t>
      </w:r>
      <w:r w:rsidR="00E72C9E" w:rsidRPr="00F9616C">
        <w:rPr>
          <w:rFonts w:ascii="Times New Roman" w:hAnsi="Times New Roman" w:cs="Times New Roman"/>
          <w:sz w:val="24"/>
          <w:szCs w:val="24"/>
        </w:rPr>
        <w:t xml:space="preserve"> negatively to the practice in terms of applicability. </w:t>
      </w:r>
      <w:r w:rsidR="00082529" w:rsidRPr="00F9616C">
        <w:rPr>
          <w:rFonts w:ascii="Times New Roman" w:hAnsi="Times New Roman" w:cs="Times New Roman"/>
          <w:sz w:val="24"/>
          <w:szCs w:val="24"/>
        </w:rPr>
        <w:t xml:space="preserve">On the other hand, the article also </w:t>
      </w:r>
      <w:r w:rsidR="00E66C74" w:rsidRPr="00F9616C">
        <w:rPr>
          <w:rFonts w:ascii="Times New Roman" w:hAnsi="Times New Roman" w:cs="Times New Roman"/>
          <w:sz w:val="24"/>
          <w:szCs w:val="24"/>
        </w:rPr>
        <w:t>discusses</w:t>
      </w:r>
      <w:r w:rsidR="00082529" w:rsidRPr="00F9616C">
        <w:rPr>
          <w:rFonts w:ascii="Times New Roman" w:hAnsi="Times New Roman" w:cs="Times New Roman"/>
          <w:sz w:val="24"/>
          <w:szCs w:val="24"/>
        </w:rPr>
        <w:t xml:space="preserve"> on the relevance of counting blessing a positive practice within the place of work. The practice leads to the general improvement of the wellbeing of people with respect to the particular fields th</w:t>
      </w:r>
      <w:r w:rsidR="00E66C74" w:rsidRPr="00F9616C">
        <w:rPr>
          <w:rFonts w:ascii="Times New Roman" w:hAnsi="Times New Roman" w:cs="Times New Roman"/>
          <w:sz w:val="24"/>
          <w:szCs w:val="24"/>
        </w:rPr>
        <w:t>a</w:t>
      </w:r>
      <w:r w:rsidR="00082529" w:rsidRPr="00F9616C">
        <w:rPr>
          <w:rFonts w:ascii="Times New Roman" w:hAnsi="Times New Roman" w:cs="Times New Roman"/>
          <w:sz w:val="24"/>
          <w:szCs w:val="24"/>
        </w:rPr>
        <w:t xml:space="preserve">t are being addressed in this very case. They are important practices that need to be perfectly </w:t>
      </w:r>
      <w:r w:rsidR="00F44C8A" w:rsidRPr="00F9616C">
        <w:rPr>
          <w:rFonts w:ascii="Times New Roman" w:hAnsi="Times New Roman" w:cs="Times New Roman"/>
          <w:sz w:val="24"/>
          <w:szCs w:val="24"/>
        </w:rPr>
        <w:lastRenderedPageBreak/>
        <w:t>stipulated</w:t>
      </w:r>
      <w:r w:rsidR="00082529" w:rsidRPr="00F9616C">
        <w:rPr>
          <w:rFonts w:ascii="Times New Roman" w:hAnsi="Times New Roman" w:cs="Times New Roman"/>
          <w:sz w:val="24"/>
          <w:szCs w:val="24"/>
        </w:rPr>
        <w:t xml:space="preserve"> based on the </w:t>
      </w:r>
      <w:r w:rsidR="00F44C8A" w:rsidRPr="00F9616C">
        <w:rPr>
          <w:rFonts w:ascii="Times New Roman" w:hAnsi="Times New Roman" w:cs="Times New Roman"/>
          <w:sz w:val="24"/>
          <w:szCs w:val="24"/>
        </w:rPr>
        <w:t>complications</w:t>
      </w:r>
      <w:r w:rsidR="00082529" w:rsidRPr="00F9616C">
        <w:rPr>
          <w:rFonts w:ascii="Times New Roman" w:hAnsi="Times New Roman" w:cs="Times New Roman"/>
          <w:sz w:val="24"/>
          <w:szCs w:val="24"/>
        </w:rPr>
        <w:t xml:space="preserve"> involved in the practice and how effective it can be if it is perfectly </w:t>
      </w:r>
      <w:r w:rsidR="00F44C8A" w:rsidRPr="00F9616C">
        <w:rPr>
          <w:rFonts w:ascii="Times New Roman" w:hAnsi="Times New Roman" w:cs="Times New Roman"/>
          <w:sz w:val="24"/>
          <w:szCs w:val="24"/>
        </w:rPr>
        <w:t>integrated</w:t>
      </w:r>
      <w:r w:rsidR="00082529" w:rsidRPr="00F9616C">
        <w:rPr>
          <w:rFonts w:ascii="Times New Roman" w:hAnsi="Times New Roman" w:cs="Times New Roman"/>
          <w:sz w:val="24"/>
          <w:szCs w:val="24"/>
        </w:rPr>
        <w:t xml:space="preserve"> with respect to the particular situation</w:t>
      </w:r>
      <w:r w:rsidR="00F9616C">
        <w:rPr>
          <w:rFonts w:ascii="Times New Roman" w:hAnsi="Times New Roman" w:cs="Times New Roman"/>
          <w:sz w:val="24"/>
          <w:szCs w:val="24"/>
        </w:rPr>
        <w:t xml:space="preserve"> (</w:t>
      </w:r>
      <w:r w:rsidR="00F9616C" w:rsidRPr="00F9616C">
        <w:rPr>
          <w:rFonts w:ascii="Times New Roman" w:hAnsi="Times New Roman" w:cs="Times New Roman"/>
          <w:sz w:val="24"/>
          <w:szCs w:val="24"/>
        </w:rPr>
        <w:t>Roberts</w:t>
      </w:r>
      <w:r w:rsidR="00F9616C">
        <w:rPr>
          <w:rFonts w:ascii="Times New Roman" w:hAnsi="Times New Roman" w:cs="Times New Roman"/>
          <w:sz w:val="24"/>
          <w:szCs w:val="24"/>
        </w:rPr>
        <w:t xml:space="preserve"> 1)</w:t>
      </w:r>
      <w:r w:rsidR="00082529" w:rsidRPr="00F9616C">
        <w:rPr>
          <w:rFonts w:ascii="Times New Roman" w:hAnsi="Times New Roman" w:cs="Times New Roman"/>
          <w:sz w:val="24"/>
          <w:szCs w:val="24"/>
        </w:rPr>
        <w:t>. The extension of gratitude is a part that t</w:t>
      </w:r>
      <w:r w:rsidR="00F44C8A" w:rsidRPr="00F9616C">
        <w:rPr>
          <w:rFonts w:ascii="Times New Roman" w:hAnsi="Times New Roman" w:cs="Times New Roman"/>
          <w:sz w:val="24"/>
          <w:szCs w:val="24"/>
        </w:rPr>
        <w:t xml:space="preserve">he article is key at explaining. It aids in the creation of positive emotions among the people that are involved in the case. It makes positive events to be more visible to a person leading to the promotion of key practices among the individuals that are involved in this particular case. </w:t>
      </w:r>
      <w:r w:rsidR="00C42CE5" w:rsidRPr="00F9616C">
        <w:rPr>
          <w:rFonts w:ascii="Times New Roman" w:hAnsi="Times New Roman" w:cs="Times New Roman"/>
          <w:sz w:val="24"/>
          <w:szCs w:val="24"/>
        </w:rPr>
        <w:t xml:space="preserve">It also explains the implementation process of three good things that are mentioned. The point is tackled in terms of individuality and teams. </w:t>
      </w:r>
    </w:p>
    <w:p w14:paraId="44389FDF" w14:textId="77777777" w:rsidR="009E6B72" w:rsidRPr="00F9616C" w:rsidRDefault="009E6B72" w:rsidP="009E6B72">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Impact of Article</w:t>
      </w:r>
    </w:p>
    <w:p w14:paraId="4B5A13FD" w14:textId="777594E1" w:rsidR="00F44AB5" w:rsidRPr="00F9616C" w:rsidRDefault="006F36C4"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ab/>
      </w:r>
      <w:r w:rsidR="00F44AB5" w:rsidRPr="00F9616C">
        <w:rPr>
          <w:rFonts w:ascii="Times New Roman" w:hAnsi="Times New Roman" w:cs="Times New Roman"/>
          <w:sz w:val="24"/>
          <w:szCs w:val="24"/>
        </w:rPr>
        <w:t xml:space="preserve">The adoption of the practice plays an elucidative role in the creation of better practices among members of the staff. It leads to the reduction of stress in the workplace which is a positive practice that promotes the creation of better standards of living that leads to the delivery of better services. Nurses have the responsibility of embracing such practices. The </w:t>
      </w:r>
      <w:proofErr w:type="gramStart"/>
      <w:r w:rsidR="00F44AB5" w:rsidRPr="00F9616C">
        <w:rPr>
          <w:rFonts w:ascii="Times New Roman" w:hAnsi="Times New Roman" w:cs="Times New Roman"/>
          <w:sz w:val="24"/>
          <w:szCs w:val="24"/>
        </w:rPr>
        <w:t>activities leads</w:t>
      </w:r>
      <w:proofErr w:type="gramEnd"/>
      <w:r w:rsidR="00F44AB5" w:rsidRPr="00F9616C">
        <w:rPr>
          <w:rFonts w:ascii="Times New Roman" w:hAnsi="Times New Roman" w:cs="Times New Roman"/>
          <w:sz w:val="24"/>
          <w:szCs w:val="24"/>
        </w:rPr>
        <w:t xml:space="preserve"> to the creation of measures that promote a bette</w:t>
      </w:r>
      <w:r w:rsidR="0013479B" w:rsidRPr="00F9616C">
        <w:rPr>
          <w:rFonts w:ascii="Times New Roman" w:hAnsi="Times New Roman" w:cs="Times New Roman"/>
          <w:sz w:val="24"/>
          <w:szCs w:val="24"/>
        </w:rPr>
        <w:t>r understanding on how the well-</w:t>
      </w:r>
      <w:r w:rsidR="00F44AB5" w:rsidRPr="00F9616C">
        <w:rPr>
          <w:rFonts w:ascii="Times New Roman" w:hAnsi="Times New Roman" w:cs="Times New Roman"/>
          <w:sz w:val="24"/>
          <w:szCs w:val="24"/>
        </w:rPr>
        <w:t>being of the employees could be applied in the development of perfect practices</w:t>
      </w:r>
      <w:r w:rsidR="00F9616C">
        <w:rPr>
          <w:rFonts w:ascii="Times New Roman" w:hAnsi="Times New Roman" w:cs="Times New Roman"/>
          <w:sz w:val="24"/>
          <w:szCs w:val="24"/>
        </w:rPr>
        <w:t xml:space="preserve"> (</w:t>
      </w:r>
      <w:r w:rsidR="00F9616C" w:rsidRPr="00F9616C">
        <w:rPr>
          <w:rFonts w:ascii="Times New Roman" w:hAnsi="Times New Roman" w:cs="Times New Roman"/>
          <w:sz w:val="24"/>
          <w:szCs w:val="24"/>
        </w:rPr>
        <w:t>Roberts</w:t>
      </w:r>
      <w:r w:rsidR="00F9616C">
        <w:rPr>
          <w:rFonts w:ascii="Times New Roman" w:hAnsi="Times New Roman" w:cs="Times New Roman"/>
          <w:sz w:val="24"/>
          <w:szCs w:val="24"/>
        </w:rPr>
        <w:t xml:space="preserve"> 1)</w:t>
      </w:r>
      <w:r w:rsidR="00F44AB5" w:rsidRPr="00F9616C">
        <w:rPr>
          <w:rFonts w:ascii="Times New Roman" w:hAnsi="Times New Roman" w:cs="Times New Roman"/>
          <w:sz w:val="24"/>
          <w:szCs w:val="24"/>
        </w:rPr>
        <w:t xml:space="preserve">. The adoption of the article practices </w:t>
      </w:r>
      <w:r w:rsidR="00187253" w:rsidRPr="00F9616C">
        <w:rPr>
          <w:rFonts w:ascii="Times New Roman" w:hAnsi="Times New Roman" w:cs="Times New Roman"/>
          <w:sz w:val="24"/>
          <w:szCs w:val="24"/>
        </w:rPr>
        <w:t>leads</w:t>
      </w:r>
      <w:r w:rsidR="00F44AB5" w:rsidRPr="00F9616C">
        <w:rPr>
          <w:rFonts w:ascii="Times New Roman" w:hAnsi="Times New Roman" w:cs="Times New Roman"/>
          <w:sz w:val="24"/>
          <w:szCs w:val="24"/>
        </w:rPr>
        <w:t xml:space="preserve"> to the creation of better practices within the hospital setting of the organization that they work in. </w:t>
      </w:r>
      <w:r w:rsidR="003157AA" w:rsidRPr="00F9616C">
        <w:rPr>
          <w:rFonts w:ascii="Times New Roman" w:hAnsi="Times New Roman" w:cs="Times New Roman"/>
          <w:sz w:val="24"/>
          <w:szCs w:val="24"/>
        </w:rPr>
        <w:t xml:space="preserve">the adoption </w:t>
      </w:r>
      <w:r w:rsidR="000E0CD2" w:rsidRPr="00F9616C">
        <w:rPr>
          <w:rFonts w:ascii="Times New Roman" w:hAnsi="Times New Roman" w:cs="Times New Roman"/>
          <w:sz w:val="24"/>
          <w:szCs w:val="24"/>
        </w:rPr>
        <w:t xml:space="preserve">of the mentioned practice focuses on the creation of good </w:t>
      </w:r>
      <w:r w:rsidR="0013479B" w:rsidRPr="00F9616C">
        <w:rPr>
          <w:rFonts w:ascii="Times New Roman" w:hAnsi="Times New Roman" w:cs="Times New Roman"/>
          <w:sz w:val="24"/>
          <w:szCs w:val="24"/>
        </w:rPr>
        <w:t>relations</w:t>
      </w:r>
      <w:r w:rsidR="000E0CD2" w:rsidRPr="00F9616C">
        <w:rPr>
          <w:rFonts w:ascii="Times New Roman" w:hAnsi="Times New Roman" w:cs="Times New Roman"/>
          <w:sz w:val="24"/>
          <w:szCs w:val="24"/>
        </w:rPr>
        <w:t xml:space="preserve"> among the patients </w:t>
      </w:r>
      <w:r w:rsidR="0013479B" w:rsidRPr="00F9616C">
        <w:rPr>
          <w:rFonts w:ascii="Times New Roman" w:hAnsi="Times New Roman" w:cs="Times New Roman"/>
          <w:sz w:val="24"/>
          <w:szCs w:val="24"/>
        </w:rPr>
        <w:t>and</w:t>
      </w:r>
      <w:r w:rsidR="000E0CD2" w:rsidRPr="00F9616C">
        <w:rPr>
          <w:rFonts w:ascii="Times New Roman" w:hAnsi="Times New Roman" w:cs="Times New Roman"/>
          <w:sz w:val="24"/>
          <w:szCs w:val="24"/>
        </w:rPr>
        <w:t xml:space="preserve"> the nurses in a positive way that </w:t>
      </w:r>
      <w:r w:rsidR="0013479B" w:rsidRPr="00F9616C">
        <w:rPr>
          <w:rFonts w:ascii="Times New Roman" w:hAnsi="Times New Roman" w:cs="Times New Roman"/>
          <w:sz w:val="24"/>
          <w:szCs w:val="24"/>
        </w:rPr>
        <w:t>leads</w:t>
      </w:r>
      <w:r w:rsidR="000E0CD2" w:rsidRPr="00F9616C">
        <w:rPr>
          <w:rFonts w:ascii="Times New Roman" w:hAnsi="Times New Roman" w:cs="Times New Roman"/>
          <w:sz w:val="24"/>
          <w:szCs w:val="24"/>
        </w:rPr>
        <w:t xml:space="preserve"> to the elimination of negativity in the places</w:t>
      </w:r>
      <w:r w:rsidR="0013479B" w:rsidRPr="00F9616C">
        <w:rPr>
          <w:rFonts w:ascii="Times New Roman" w:hAnsi="Times New Roman" w:cs="Times New Roman"/>
          <w:sz w:val="24"/>
          <w:szCs w:val="24"/>
        </w:rPr>
        <w:t xml:space="preserve"> of work. </w:t>
      </w:r>
      <w:r w:rsidR="000E0CD2" w:rsidRPr="00F9616C">
        <w:rPr>
          <w:rFonts w:ascii="Times New Roman" w:hAnsi="Times New Roman" w:cs="Times New Roman"/>
          <w:sz w:val="24"/>
          <w:szCs w:val="24"/>
        </w:rPr>
        <w:t xml:space="preserve"> </w:t>
      </w:r>
    </w:p>
    <w:p w14:paraId="59BDB2EA" w14:textId="77777777" w:rsidR="009E6B72" w:rsidRPr="00F9616C" w:rsidRDefault="009E6B72" w:rsidP="009E6B72">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Conclusion</w:t>
      </w:r>
    </w:p>
    <w:p w14:paraId="5D85AB53" w14:textId="4294916F" w:rsidR="0013479B" w:rsidRDefault="00B46049" w:rsidP="006F36C4">
      <w:pPr>
        <w:spacing w:line="480" w:lineRule="auto"/>
        <w:rPr>
          <w:rFonts w:ascii="Times New Roman" w:hAnsi="Times New Roman" w:cs="Times New Roman"/>
          <w:sz w:val="24"/>
          <w:szCs w:val="24"/>
        </w:rPr>
      </w:pPr>
      <w:r w:rsidRPr="00F9616C">
        <w:rPr>
          <w:rFonts w:ascii="Times New Roman" w:hAnsi="Times New Roman" w:cs="Times New Roman"/>
          <w:sz w:val="24"/>
          <w:szCs w:val="24"/>
        </w:rPr>
        <w:tab/>
      </w:r>
      <w:r w:rsidR="0013479B" w:rsidRPr="00F9616C">
        <w:rPr>
          <w:rFonts w:ascii="Times New Roman" w:hAnsi="Times New Roman" w:cs="Times New Roman"/>
          <w:sz w:val="24"/>
          <w:szCs w:val="24"/>
        </w:rPr>
        <w:t xml:space="preserve">In summary, </w:t>
      </w:r>
      <w:r w:rsidR="006F36C4" w:rsidRPr="00F9616C">
        <w:rPr>
          <w:rFonts w:ascii="Times New Roman" w:hAnsi="Times New Roman" w:cs="Times New Roman"/>
          <w:sz w:val="24"/>
          <w:szCs w:val="24"/>
        </w:rPr>
        <w:t xml:space="preserve">the three good things discussed are simple powerful tools that are applied in our focus on the negative and create change to the manner in which we pursue reality. The article give a detailed explanation as to why negative events and emotions seem to be more powerful </w:t>
      </w:r>
      <w:r w:rsidR="006F36C4" w:rsidRPr="00F9616C">
        <w:rPr>
          <w:rFonts w:ascii="Times New Roman" w:hAnsi="Times New Roman" w:cs="Times New Roman"/>
          <w:sz w:val="24"/>
          <w:szCs w:val="24"/>
        </w:rPr>
        <w:lastRenderedPageBreak/>
        <w:t xml:space="preserve">compared to the positive ones. In my personal opinion, the article plays a critical role in the promotion of positive practice within the healthcare setting. </w:t>
      </w:r>
    </w:p>
    <w:p w14:paraId="3A266151" w14:textId="77777777" w:rsidR="00F02FB0" w:rsidRDefault="00F02FB0" w:rsidP="006F36C4">
      <w:pPr>
        <w:spacing w:line="480" w:lineRule="auto"/>
        <w:rPr>
          <w:rFonts w:ascii="Times New Roman" w:hAnsi="Times New Roman" w:cs="Times New Roman"/>
          <w:sz w:val="24"/>
          <w:szCs w:val="24"/>
        </w:rPr>
      </w:pPr>
    </w:p>
    <w:p w14:paraId="6D70346B" w14:textId="77777777" w:rsidR="00F02FB0" w:rsidRPr="00F9616C" w:rsidRDefault="00F02FB0" w:rsidP="006F36C4">
      <w:pPr>
        <w:spacing w:line="480" w:lineRule="auto"/>
        <w:rPr>
          <w:rFonts w:ascii="Times New Roman" w:hAnsi="Times New Roman" w:cs="Times New Roman"/>
          <w:sz w:val="24"/>
          <w:szCs w:val="24"/>
        </w:rPr>
      </w:pPr>
    </w:p>
    <w:p w14:paraId="589C2963" w14:textId="57775E5E" w:rsidR="00F9616C" w:rsidRPr="00F9616C" w:rsidRDefault="00F9616C" w:rsidP="00F9616C">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Phase 2</w:t>
      </w:r>
    </w:p>
    <w:p w14:paraId="638B9175" w14:textId="77777777" w:rsidR="00F9616C" w:rsidRPr="00F9616C" w:rsidRDefault="00F9616C" w:rsidP="00F9616C">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Introduction</w:t>
      </w:r>
    </w:p>
    <w:p w14:paraId="7C582C1D" w14:textId="77777777" w:rsidR="00F9616C" w:rsidRPr="00F9616C" w:rsidRDefault="00F9616C" w:rsidP="00F9616C">
      <w:pPr>
        <w:spacing w:line="480" w:lineRule="auto"/>
        <w:rPr>
          <w:rFonts w:ascii="Times New Roman" w:hAnsi="Times New Roman" w:cs="Times New Roman"/>
          <w:sz w:val="24"/>
          <w:szCs w:val="24"/>
        </w:rPr>
      </w:pPr>
      <w:r w:rsidRPr="00F9616C">
        <w:rPr>
          <w:rFonts w:ascii="Times New Roman" w:hAnsi="Times New Roman" w:cs="Times New Roman"/>
          <w:sz w:val="24"/>
          <w:szCs w:val="24"/>
        </w:rPr>
        <w:tab/>
        <w:t xml:space="preserve">The purpose of the paper it to provide a summary of three good things: build resilience and improve the well-being. It is an article that gives a broader definition about nursing and the leadership practices involved. The main focus is the creation of resilience among the nursing staff leading to the wellbeing of the caregiver in appropriate ways that is most likely to benefit the nurse. The article explains the necessity of focusing on the negative to create way for change in the pursuit of reality. </w:t>
      </w:r>
    </w:p>
    <w:p w14:paraId="5DA142FA" w14:textId="77777777" w:rsidR="00F9616C" w:rsidRPr="00F9616C" w:rsidRDefault="00F9616C" w:rsidP="00F9616C">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Article Summary</w:t>
      </w:r>
    </w:p>
    <w:p w14:paraId="0E936723" w14:textId="38DC7C09" w:rsidR="00F9616C" w:rsidRPr="00F9616C" w:rsidRDefault="00F9616C" w:rsidP="00F9616C">
      <w:pPr>
        <w:spacing w:line="480" w:lineRule="auto"/>
        <w:rPr>
          <w:rFonts w:ascii="Times New Roman" w:hAnsi="Times New Roman" w:cs="Times New Roman"/>
          <w:sz w:val="24"/>
          <w:szCs w:val="24"/>
        </w:rPr>
      </w:pPr>
      <w:r w:rsidRPr="00F9616C">
        <w:rPr>
          <w:rFonts w:ascii="Times New Roman" w:hAnsi="Times New Roman" w:cs="Times New Roman"/>
          <w:sz w:val="24"/>
          <w:szCs w:val="24"/>
        </w:rPr>
        <w:tab/>
        <w:t xml:space="preserve">The article provides explanations about the reasons why negative events and emotions have more power compared to the positive ones. It explains how stress normally accompanies nurses and it is one of the negative factors that are equally identified contributors’ top negative practices within the places of work. The importance of blessing counting is also a major factor that the article focuses on explain to explain the importance of positive event identification to the </w:t>
      </w:r>
      <w:proofErr w:type="spellStart"/>
      <w:r w:rsidRPr="00F9616C">
        <w:rPr>
          <w:rFonts w:ascii="Times New Roman" w:hAnsi="Times New Roman" w:cs="Times New Roman"/>
          <w:sz w:val="24"/>
          <w:szCs w:val="24"/>
        </w:rPr>
        <w:t>well being</w:t>
      </w:r>
      <w:proofErr w:type="spellEnd"/>
      <w:r w:rsidRPr="00F9616C">
        <w:rPr>
          <w:rFonts w:ascii="Times New Roman" w:hAnsi="Times New Roman" w:cs="Times New Roman"/>
          <w:sz w:val="24"/>
          <w:szCs w:val="24"/>
        </w:rPr>
        <w:t xml:space="preserve"> of the nurses. It is a key contributor to positive events that improves the well-being of other people with respect to the fields that the individuals work in in this perspective</w:t>
      </w:r>
      <w:r>
        <w:rPr>
          <w:rFonts w:ascii="Times New Roman" w:hAnsi="Times New Roman" w:cs="Times New Roman"/>
          <w:sz w:val="24"/>
          <w:szCs w:val="24"/>
        </w:rPr>
        <w:t xml:space="preserve"> (</w:t>
      </w:r>
      <w:r w:rsidRPr="00F9616C">
        <w:rPr>
          <w:rFonts w:ascii="Times New Roman" w:hAnsi="Times New Roman" w:cs="Times New Roman"/>
          <w:sz w:val="24"/>
          <w:szCs w:val="24"/>
        </w:rPr>
        <w:t>Roberts</w:t>
      </w:r>
      <w:r>
        <w:rPr>
          <w:rFonts w:ascii="Times New Roman" w:hAnsi="Times New Roman" w:cs="Times New Roman"/>
          <w:sz w:val="24"/>
          <w:szCs w:val="24"/>
        </w:rPr>
        <w:t xml:space="preserve"> 1)</w:t>
      </w:r>
      <w:r w:rsidRPr="00F9616C">
        <w:rPr>
          <w:rFonts w:ascii="Times New Roman" w:hAnsi="Times New Roman" w:cs="Times New Roman"/>
          <w:sz w:val="24"/>
          <w:szCs w:val="24"/>
        </w:rPr>
        <w:t xml:space="preserve">. The article is keen at also explaining the important practices that need to be placed under </w:t>
      </w:r>
      <w:r w:rsidRPr="00F9616C">
        <w:rPr>
          <w:rFonts w:ascii="Times New Roman" w:hAnsi="Times New Roman" w:cs="Times New Roman"/>
          <w:sz w:val="24"/>
          <w:szCs w:val="24"/>
        </w:rPr>
        <w:lastRenderedPageBreak/>
        <w:t xml:space="preserve">consideration together with the effectiveness of each practice and how it can be applied in different situations. Gratitude extension is a key factor that is identified in this case as the article is keen at illustrating the best practices that need to be placed under consideration. It facilitates the generation of positive emotion among the individuals involved in the case and how appropriate the practice needs to be placed under consideration. </w:t>
      </w:r>
    </w:p>
    <w:p w14:paraId="47E855EC" w14:textId="77777777" w:rsidR="00F9616C" w:rsidRPr="00F9616C" w:rsidRDefault="00F9616C" w:rsidP="00F9616C">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Impact of Article</w:t>
      </w:r>
    </w:p>
    <w:p w14:paraId="37351F05" w14:textId="4013C62F" w:rsidR="00F9616C" w:rsidRPr="00F9616C" w:rsidRDefault="00F9616C" w:rsidP="00F9616C">
      <w:pPr>
        <w:spacing w:line="480" w:lineRule="auto"/>
        <w:rPr>
          <w:rFonts w:ascii="Times New Roman" w:hAnsi="Times New Roman" w:cs="Times New Roman"/>
          <w:sz w:val="24"/>
          <w:szCs w:val="24"/>
        </w:rPr>
      </w:pPr>
      <w:r w:rsidRPr="00F9616C">
        <w:rPr>
          <w:rFonts w:ascii="Times New Roman" w:hAnsi="Times New Roman" w:cs="Times New Roman"/>
          <w:sz w:val="24"/>
          <w:szCs w:val="24"/>
        </w:rPr>
        <w:tab/>
        <w:t>The adoption of the practice is fundamental in the generation of proper practices among the nurses as it leads to the creation of positivity. The action promotes the reduction of stress within the places of work which can be termed as a positive practice that leads to the promotion of the creation of better work standards that are focused on the well-being of the members of the public in terms of positive development and other important issues that needs to be considered in this particular case. The article gives important propositions that work at generating important and essential measures that focus in the creation of proper company practices that function for the well-being of the members of the public</w:t>
      </w:r>
      <w:r>
        <w:rPr>
          <w:rFonts w:ascii="Times New Roman" w:hAnsi="Times New Roman" w:cs="Times New Roman"/>
          <w:sz w:val="24"/>
          <w:szCs w:val="24"/>
        </w:rPr>
        <w:t xml:space="preserve"> (</w:t>
      </w:r>
      <w:r w:rsidRPr="00F9616C">
        <w:rPr>
          <w:rFonts w:ascii="Times New Roman" w:hAnsi="Times New Roman" w:cs="Times New Roman"/>
          <w:sz w:val="24"/>
          <w:szCs w:val="24"/>
        </w:rPr>
        <w:t>Roberts</w:t>
      </w:r>
      <w:r>
        <w:rPr>
          <w:rFonts w:ascii="Times New Roman" w:hAnsi="Times New Roman" w:cs="Times New Roman"/>
          <w:sz w:val="24"/>
          <w:szCs w:val="24"/>
        </w:rPr>
        <w:t xml:space="preserve"> 1)</w:t>
      </w:r>
      <w:r w:rsidRPr="00F9616C">
        <w:rPr>
          <w:rFonts w:ascii="Times New Roman" w:hAnsi="Times New Roman" w:cs="Times New Roman"/>
          <w:sz w:val="24"/>
          <w:szCs w:val="24"/>
        </w:rPr>
        <w:t xml:space="preserve">. The article practices lead to the creation of better hospital setting for most of the healthcare’s within the country. They lead top the creation of good patient and staff relations that lead to the provision of better healthcare among the members of the society in a positive way that is likely to create a proper understanding in terms of implementation and other basic practices. </w:t>
      </w:r>
    </w:p>
    <w:p w14:paraId="0BF3C5F5" w14:textId="77777777" w:rsidR="00F9616C" w:rsidRPr="00F9616C" w:rsidRDefault="00F9616C" w:rsidP="00F9616C">
      <w:pPr>
        <w:spacing w:line="480" w:lineRule="auto"/>
        <w:jc w:val="center"/>
        <w:rPr>
          <w:rFonts w:ascii="Times New Roman" w:hAnsi="Times New Roman" w:cs="Times New Roman"/>
          <w:b/>
          <w:sz w:val="24"/>
          <w:szCs w:val="24"/>
        </w:rPr>
      </w:pPr>
      <w:r w:rsidRPr="00F9616C">
        <w:rPr>
          <w:rFonts w:ascii="Times New Roman" w:hAnsi="Times New Roman" w:cs="Times New Roman"/>
          <w:b/>
          <w:sz w:val="24"/>
          <w:szCs w:val="24"/>
        </w:rPr>
        <w:t>Conclusion</w:t>
      </w:r>
    </w:p>
    <w:p w14:paraId="21FDF1E4" w14:textId="6BF39907" w:rsidR="00F9616C" w:rsidRPr="00F9616C" w:rsidRDefault="00F9616C" w:rsidP="00F9616C">
      <w:pPr>
        <w:spacing w:line="480" w:lineRule="auto"/>
        <w:rPr>
          <w:rFonts w:ascii="Times New Roman" w:hAnsi="Times New Roman" w:cs="Times New Roman"/>
          <w:sz w:val="24"/>
          <w:szCs w:val="24"/>
        </w:rPr>
      </w:pPr>
      <w:r w:rsidRPr="00F9616C">
        <w:rPr>
          <w:rFonts w:ascii="Times New Roman" w:hAnsi="Times New Roman" w:cs="Times New Roman"/>
          <w:sz w:val="24"/>
          <w:szCs w:val="24"/>
        </w:rPr>
        <w:tab/>
        <w:t xml:space="preserve">In summary, the three good things discussed are simple powerful tools that are applied in our focus on the negative and create change to the manner in which we pursue reality. The article give a detailed explanation as to why negative events and emotions seem to be more powerful </w:t>
      </w:r>
      <w:r w:rsidRPr="00F9616C">
        <w:rPr>
          <w:rFonts w:ascii="Times New Roman" w:hAnsi="Times New Roman" w:cs="Times New Roman"/>
          <w:sz w:val="24"/>
          <w:szCs w:val="24"/>
        </w:rPr>
        <w:lastRenderedPageBreak/>
        <w:t xml:space="preserve">compared to the positive ones. In my personal opinion, the article plays a critical role in the promotion of positive practice within the healthcare setting. </w:t>
      </w:r>
    </w:p>
    <w:p w14:paraId="23A2483D" w14:textId="77777777" w:rsidR="00F9616C" w:rsidRPr="00F9616C" w:rsidRDefault="00F9616C" w:rsidP="00F9616C">
      <w:pPr>
        <w:spacing w:line="480" w:lineRule="auto"/>
        <w:jc w:val="center"/>
        <w:rPr>
          <w:rFonts w:ascii="Times New Roman" w:hAnsi="Times New Roman" w:cs="Times New Roman"/>
          <w:sz w:val="24"/>
          <w:szCs w:val="24"/>
        </w:rPr>
      </w:pPr>
    </w:p>
    <w:p w14:paraId="22F6A229" w14:textId="77777777" w:rsidR="0016053A" w:rsidRDefault="0016053A" w:rsidP="00F9616C">
      <w:pPr>
        <w:spacing w:line="480" w:lineRule="auto"/>
        <w:jc w:val="center"/>
        <w:rPr>
          <w:rFonts w:ascii="Times New Roman" w:hAnsi="Times New Roman" w:cs="Times New Roman"/>
          <w:sz w:val="24"/>
          <w:szCs w:val="24"/>
        </w:rPr>
      </w:pPr>
    </w:p>
    <w:p w14:paraId="6AB7C819" w14:textId="77777777" w:rsidR="0016053A" w:rsidRDefault="0016053A" w:rsidP="00F9616C">
      <w:pPr>
        <w:spacing w:line="480" w:lineRule="auto"/>
        <w:jc w:val="center"/>
        <w:rPr>
          <w:rFonts w:ascii="Times New Roman" w:hAnsi="Times New Roman" w:cs="Times New Roman"/>
          <w:sz w:val="24"/>
          <w:szCs w:val="24"/>
        </w:rPr>
      </w:pPr>
    </w:p>
    <w:p w14:paraId="278452AE" w14:textId="77777777" w:rsidR="0016053A" w:rsidRDefault="0016053A" w:rsidP="00F9616C">
      <w:pPr>
        <w:spacing w:line="480" w:lineRule="auto"/>
        <w:jc w:val="center"/>
        <w:rPr>
          <w:rFonts w:ascii="Times New Roman" w:hAnsi="Times New Roman" w:cs="Times New Roman"/>
          <w:sz w:val="24"/>
          <w:szCs w:val="24"/>
        </w:rPr>
      </w:pPr>
    </w:p>
    <w:p w14:paraId="1A64B0C2" w14:textId="77777777" w:rsidR="0016053A" w:rsidRDefault="0016053A" w:rsidP="00F9616C">
      <w:pPr>
        <w:spacing w:line="480" w:lineRule="auto"/>
        <w:jc w:val="center"/>
        <w:rPr>
          <w:rFonts w:ascii="Times New Roman" w:hAnsi="Times New Roman" w:cs="Times New Roman"/>
          <w:sz w:val="24"/>
          <w:szCs w:val="24"/>
        </w:rPr>
      </w:pPr>
    </w:p>
    <w:p w14:paraId="23DDCA43" w14:textId="77777777" w:rsidR="0016053A" w:rsidRDefault="0016053A" w:rsidP="00F9616C">
      <w:pPr>
        <w:spacing w:line="480" w:lineRule="auto"/>
        <w:jc w:val="center"/>
        <w:rPr>
          <w:rFonts w:ascii="Times New Roman" w:hAnsi="Times New Roman" w:cs="Times New Roman"/>
          <w:sz w:val="24"/>
          <w:szCs w:val="24"/>
        </w:rPr>
      </w:pPr>
    </w:p>
    <w:p w14:paraId="0EA52045" w14:textId="77777777" w:rsidR="0016053A" w:rsidRDefault="0016053A" w:rsidP="00F9616C">
      <w:pPr>
        <w:spacing w:line="480" w:lineRule="auto"/>
        <w:jc w:val="center"/>
        <w:rPr>
          <w:rFonts w:ascii="Times New Roman" w:hAnsi="Times New Roman" w:cs="Times New Roman"/>
          <w:sz w:val="24"/>
          <w:szCs w:val="24"/>
        </w:rPr>
      </w:pPr>
    </w:p>
    <w:p w14:paraId="6FD3A5D2" w14:textId="77777777" w:rsidR="0016053A" w:rsidRDefault="0016053A" w:rsidP="00F9616C">
      <w:pPr>
        <w:spacing w:line="480" w:lineRule="auto"/>
        <w:jc w:val="center"/>
        <w:rPr>
          <w:rFonts w:ascii="Times New Roman" w:hAnsi="Times New Roman" w:cs="Times New Roman"/>
          <w:sz w:val="24"/>
          <w:szCs w:val="24"/>
        </w:rPr>
      </w:pPr>
    </w:p>
    <w:p w14:paraId="258D5051" w14:textId="77777777" w:rsidR="0016053A" w:rsidRDefault="0016053A" w:rsidP="00F9616C">
      <w:pPr>
        <w:spacing w:line="480" w:lineRule="auto"/>
        <w:jc w:val="center"/>
        <w:rPr>
          <w:rFonts w:ascii="Times New Roman" w:hAnsi="Times New Roman" w:cs="Times New Roman"/>
          <w:sz w:val="24"/>
          <w:szCs w:val="24"/>
        </w:rPr>
      </w:pPr>
    </w:p>
    <w:p w14:paraId="394F03F9" w14:textId="77777777" w:rsidR="0016053A" w:rsidRDefault="0016053A" w:rsidP="00F9616C">
      <w:pPr>
        <w:spacing w:line="480" w:lineRule="auto"/>
        <w:jc w:val="center"/>
        <w:rPr>
          <w:rFonts w:ascii="Times New Roman" w:hAnsi="Times New Roman" w:cs="Times New Roman"/>
          <w:sz w:val="24"/>
          <w:szCs w:val="24"/>
        </w:rPr>
      </w:pPr>
    </w:p>
    <w:p w14:paraId="27584B6A" w14:textId="77777777" w:rsidR="0016053A" w:rsidRDefault="0016053A" w:rsidP="00F9616C">
      <w:pPr>
        <w:spacing w:line="480" w:lineRule="auto"/>
        <w:jc w:val="center"/>
        <w:rPr>
          <w:rFonts w:ascii="Times New Roman" w:hAnsi="Times New Roman" w:cs="Times New Roman"/>
          <w:sz w:val="24"/>
          <w:szCs w:val="24"/>
        </w:rPr>
      </w:pPr>
    </w:p>
    <w:p w14:paraId="0151E0D4" w14:textId="77777777" w:rsidR="0016053A" w:rsidRDefault="0016053A" w:rsidP="00F9616C">
      <w:pPr>
        <w:spacing w:line="480" w:lineRule="auto"/>
        <w:jc w:val="center"/>
        <w:rPr>
          <w:rFonts w:ascii="Times New Roman" w:hAnsi="Times New Roman" w:cs="Times New Roman"/>
          <w:sz w:val="24"/>
          <w:szCs w:val="24"/>
        </w:rPr>
      </w:pPr>
    </w:p>
    <w:p w14:paraId="3D2AC4C9" w14:textId="77777777" w:rsidR="0016053A" w:rsidRDefault="0016053A" w:rsidP="00F9616C">
      <w:pPr>
        <w:spacing w:line="480" w:lineRule="auto"/>
        <w:jc w:val="center"/>
        <w:rPr>
          <w:rFonts w:ascii="Times New Roman" w:hAnsi="Times New Roman" w:cs="Times New Roman"/>
          <w:sz w:val="24"/>
          <w:szCs w:val="24"/>
        </w:rPr>
      </w:pPr>
    </w:p>
    <w:p w14:paraId="2CCC2D76" w14:textId="77777777" w:rsidR="0016053A" w:rsidRDefault="0016053A" w:rsidP="00F9616C">
      <w:pPr>
        <w:spacing w:line="480" w:lineRule="auto"/>
        <w:jc w:val="center"/>
        <w:rPr>
          <w:rFonts w:ascii="Times New Roman" w:hAnsi="Times New Roman" w:cs="Times New Roman"/>
          <w:sz w:val="24"/>
          <w:szCs w:val="24"/>
        </w:rPr>
      </w:pPr>
    </w:p>
    <w:p w14:paraId="2FF8D006" w14:textId="77777777" w:rsidR="0016053A" w:rsidRDefault="0016053A" w:rsidP="00F9616C">
      <w:pPr>
        <w:spacing w:line="480" w:lineRule="auto"/>
        <w:jc w:val="center"/>
        <w:rPr>
          <w:rFonts w:ascii="Times New Roman" w:hAnsi="Times New Roman" w:cs="Times New Roman"/>
          <w:sz w:val="24"/>
          <w:szCs w:val="24"/>
        </w:rPr>
      </w:pPr>
    </w:p>
    <w:p w14:paraId="77514CF2" w14:textId="77777777" w:rsidR="0016053A" w:rsidRDefault="0016053A" w:rsidP="00F9616C">
      <w:pPr>
        <w:spacing w:line="480" w:lineRule="auto"/>
        <w:jc w:val="center"/>
        <w:rPr>
          <w:rFonts w:ascii="Times New Roman" w:hAnsi="Times New Roman" w:cs="Times New Roman"/>
          <w:sz w:val="24"/>
          <w:szCs w:val="24"/>
        </w:rPr>
      </w:pPr>
    </w:p>
    <w:p w14:paraId="0501C6CB" w14:textId="77777777" w:rsidR="0016053A" w:rsidRDefault="0016053A" w:rsidP="00F9616C">
      <w:pPr>
        <w:spacing w:line="480" w:lineRule="auto"/>
        <w:jc w:val="center"/>
        <w:rPr>
          <w:rFonts w:ascii="Times New Roman" w:hAnsi="Times New Roman" w:cs="Times New Roman"/>
          <w:sz w:val="24"/>
          <w:szCs w:val="24"/>
        </w:rPr>
      </w:pPr>
    </w:p>
    <w:p w14:paraId="7B428040" w14:textId="75F06D69" w:rsidR="00F9616C" w:rsidRPr="00F9616C" w:rsidRDefault="00F9616C" w:rsidP="00F9616C">
      <w:pPr>
        <w:spacing w:line="480" w:lineRule="auto"/>
        <w:jc w:val="center"/>
        <w:rPr>
          <w:rFonts w:ascii="Times New Roman" w:hAnsi="Times New Roman" w:cs="Times New Roman"/>
          <w:sz w:val="24"/>
          <w:szCs w:val="24"/>
        </w:rPr>
      </w:pPr>
      <w:r w:rsidRPr="00F9616C">
        <w:rPr>
          <w:rFonts w:ascii="Times New Roman" w:hAnsi="Times New Roman" w:cs="Times New Roman"/>
          <w:sz w:val="24"/>
          <w:szCs w:val="24"/>
        </w:rPr>
        <w:lastRenderedPageBreak/>
        <w:t>Works C</w:t>
      </w:r>
      <w:bookmarkStart w:id="0" w:name="_GoBack"/>
      <w:bookmarkEnd w:id="0"/>
      <w:r w:rsidRPr="00F9616C">
        <w:rPr>
          <w:rFonts w:ascii="Times New Roman" w:hAnsi="Times New Roman" w:cs="Times New Roman"/>
          <w:sz w:val="24"/>
          <w:szCs w:val="24"/>
        </w:rPr>
        <w:t>ited</w:t>
      </w:r>
    </w:p>
    <w:p w14:paraId="10003693" w14:textId="77777777" w:rsidR="00F9616C" w:rsidRPr="00F9616C" w:rsidRDefault="00F9616C" w:rsidP="00F9616C">
      <w:pPr>
        <w:ind w:left="720" w:hanging="720"/>
        <w:rPr>
          <w:rFonts w:ascii="Times New Roman" w:hAnsi="Times New Roman" w:cs="Times New Roman"/>
          <w:sz w:val="24"/>
          <w:szCs w:val="24"/>
        </w:rPr>
      </w:pPr>
      <w:r w:rsidRPr="00F9616C">
        <w:rPr>
          <w:rFonts w:ascii="Times New Roman" w:hAnsi="Times New Roman" w:cs="Times New Roman"/>
          <w:sz w:val="24"/>
          <w:szCs w:val="24"/>
        </w:rPr>
        <w:t>Roberts, Paige. Three Good Things: Build resilience and improve well-being. 2018 Vol. 13 No. 12</w:t>
      </w:r>
    </w:p>
    <w:p w14:paraId="0A8E4BD7" w14:textId="77777777" w:rsidR="00F9616C" w:rsidRPr="00F9616C" w:rsidRDefault="00F9616C" w:rsidP="00F9616C">
      <w:pPr>
        <w:spacing w:line="480" w:lineRule="auto"/>
        <w:ind w:left="720" w:hanging="720"/>
        <w:rPr>
          <w:rFonts w:ascii="Times New Roman" w:hAnsi="Times New Roman" w:cs="Times New Roman"/>
          <w:sz w:val="24"/>
          <w:szCs w:val="24"/>
        </w:rPr>
      </w:pPr>
    </w:p>
    <w:p w14:paraId="26357FE9" w14:textId="77777777" w:rsidR="00F9616C" w:rsidRPr="00F9616C" w:rsidRDefault="00F9616C" w:rsidP="00F9616C">
      <w:pPr>
        <w:spacing w:line="480" w:lineRule="auto"/>
        <w:ind w:left="720" w:hanging="720"/>
        <w:rPr>
          <w:rFonts w:ascii="Times New Roman" w:hAnsi="Times New Roman" w:cs="Times New Roman"/>
          <w:sz w:val="24"/>
          <w:szCs w:val="24"/>
        </w:rPr>
      </w:pPr>
    </w:p>
    <w:p w14:paraId="196C1C6F" w14:textId="77777777" w:rsidR="00F9616C" w:rsidRPr="00F9616C" w:rsidRDefault="00F9616C" w:rsidP="006F36C4">
      <w:pPr>
        <w:spacing w:line="480" w:lineRule="auto"/>
        <w:rPr>
          <w:rFonts w:ascii="Times New Roman" w:hAnsi="Times New Roman" w:cs="Times New Roman"/>
          <w:sz w:val="24"/>
          <w:szCs w:val="24"/>
        </w:rPr>
      </w:pPr>
    </w:p>
    <w:sectPr w:rsidR="00F9616C" w:rsidRPr="00F961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60D76" w14:textId="77777777" w:rsidR="00AE4DB0" w:rsidRDefault="00AE4DB0" w:rsidP="006F36C4">
      <w:pPr>
        <w:spacing w:after="0" w:line="240" w:lineRule="auto"/>
      </w:pPr>
      <w:r>
        <w:separator/>
      </w:r>
    </w:p>
  </w:endnote>
  <w:endnote w:type="continuationSeparator" w:id="0">
    <w:p w14:paraId="0E760154" w14:textId="77777777" w:rsidR="00AE4DB0" w:rsidRDefault="00AE4DB0" w:rsidP="006F3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34204" w14:textId="77777777" w:rsidR="00AE4DB0" w:rsidRDefault="00AE4DB0" w:rsidP="006F36C4">
      <w:pPr>
        <w:spacing w:after="0" w:line="240" w:lineRule="auto"/>
      </w:pPr>
      <w:r>
        <w:separator/>
      </w:r>
    </w:p>
  </w:footnote>
  <w:footnote w:type="continuationSeparator" w:id="0">
    <w:p w14:paraId="630D806E" w14:textId="77777777" w:rsidR="00AE4DB0" w:rsidRDefault="00AE4DB0" w:rsidP="006F3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4396A" w14:textId="77777777" w:rsidR="006F36C4" w:rsidRPr="006F36C4" w:rsidRDefault="006F36C4">
    <w:pPr>
      <w:pStyle w:val="Header"/>
      <w:jc w:val="right"/>
      <w:rPr>
        <w:rFonts w:ascii="Times New Roman" w:hAnsi="Times New Roman" w:cs="Times New Roman"/>
        <w:sz w:val="24"/>
        <w:szCs w:val="24"/>
      </w:rPr>
    </w:pPr>
    <w:r w:rsidRPr="006F36C4">
      <w:rPr>
        <w:rFonts w:ascii="Times New Roman" w:hAnsi="Times New Roman" w:cs="Times New Roman"/>
        <w:sz w:val="24"/>
        <w:szCs w:val="24"/>
      </w:rPr>
      <w:t xml:space="preserve">Surname </w:t>
    </w:r>
    <w:sdt>
      <w:sdtPr>
        <w:rPr>
          <w:rFonts w:ascii="Times New Roman" w:hAnsi="Times New Roman" w:cs="Times New Roman"/>
          <w:sz w:val="24"/>
          <w:szCs w:val="24"/>
        </w:rPr>
        <w:id w:val="839281176"/>
        <w:docPartObj>
          <w:docPartGallery w:val="Page Numbers (Top of Page)"/>
          <w:docPartUnique/>
        </w:docPartObj>
      </w:sdtPr>
      <w:sdtEndPr>
        <w:rPr>
          <w:noProof/>
        </w:rPr>
      </w:sdtEndPr>
      <w:sdtContent>
        <w:r w:rsidRPr="006F36C4">
          <w:rPr>
            <w:rFonts w:ascii="Times New Roman" w:hAnsi="Times New Roman" w:cs="Times New Roman"/>
            <w:sz w:val="24"/>
            <w:szCs w:val="24"/>
          </w:rPr>
          <w:fldChar w:fldCharType="begin"/>
        </w:r>
        <w:r w:rsidRPr="006F36C4">
          <w:rPr>
            <w:rFonts w:ascii="Times New Roman" w:hAnsi="Times New Roman" w:cs="Times New Roman"/>
            <w:sz w:val="24"/>
            <w:szCs w:val="24"/>
          </w:rPr>
          <w:instrText xml:space="preserve"> PAGE   \* MERGEFORMAT </w:instrText>
        </w:r>
        <w:r w:rsidRPr="006F36C4">
          <w:rPr>
            <w:rFonts w:ascii="Times New Roman" w:hAnsi="Times New Roman" w:cs="Times New Roman"/>
            <w:sz w:val="24"/>
            <w:szCs w:val="24"/>
          </w:rPr>
          <w:fldChar w:fldCharType="separate"/>
        </w:r>
        <w:r w:rsidR="0016053A">
          <w:rPr>
            <w:rFonts w:ascii="Times New Roman" w:hAnsi="Times New Roman" w:cs="Times New Roman"/>
            <w:noProof/>
            <w:sz w:val="24"/>
            <w:szCs w:val="24"/>
          </w:rPr>
          <w:t>6</w:t>
        </w:r>
        <w:r w:rsidRPr="006F36C4">
          <w:rPr>
            <w:rFonts w:ascii="Times New Roman" w:hAnsi="Times New Roman" w:cs="Times New Roman"/>
            <w:noProof/>
            <w:sz w:val="24"/>
            <w:szCs w:val="24"/>
          </w:rPr>
          <w:fldChar w:fldCharType="end"/>
        </w:r>
      </w:sdtContent>
    </w:sdt>
  </w:p>
  <w:p w14:paraId="3FCB4D9B" w14:textId="77777777" w:rsidR="006F36C4" w:rsidRPr="006F36C4" w:rsidRDefault="006F36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zNDMwszQyNjQyNzdS0lEKTi0uzszPAykwrAUAtl5aqSwAAAA="/>
  </w:docVars>
  <w:rsids>
    <w:rsidRoot w:val="00176136"/>
    <w:rsid w:val="00031924"/>
    <w:rsid w:val="00082529"/>
    <w:rsid w:val="000E0CD2"/>
    <w:rsid w:val="0013304A"/>
    <w:rsid w:val="0013479B"/>
    <w:rsid w:val="0016053A"/>
    <w:rsid w:val="00176136"/>
    <w:rsid w:val="00187253"/>
    <w:rsid w:val="001F38E9"/>
    <w:rsid w:val="0025303E"/>
    <w:rsid w:val="00270F56"/>
    <w:rsid w:val="003157AA"/>
    <w:rsid w:val="00334FC8"/>
    <w:rsid w:val="00344227"/>
    <w:rsid w:val="00365A38"/>
    <w:rsid w:val="003A4A52"/>
    <w:rsid w:val="003A7D70"/>
    <w:rsid w:val="005A5893"/>
    <w:rsid w:val="005D4D8B"/>
    <w:rsid w:val="00686055"/>
    <w:rsid w:val="006F36C4"/>
    <w:rsid w:val="00705A63"/>
    <w:rsid w:val="00840E4C"/>
    <w:rsid w:val="0094342C"/>
    <w:rsid w:val="009931E1"/>
    <w:rsid w:val="00995E79"/>
    <w:rsid w:val="009E6B72"/>
    <w:rsid w:val="00A3297F"/>
    <w:rsid w:val="00A61F8C"/>
    <w:rsid w:val="00AE4DB0"/>
    <w:rsid w:val="00B46049"/>
    <w:rsid w:val="00B61AAF"/>
    <w:rsid w:val="00BC1719"/>
    <w:rsid w:val="00C42CE5"/>
    <w:rsid w:val="00D80AC1"/>
    <w:rsid w:val="00D9543C"/>
    <w:rsid w:val="00DF74E2"/>
    <w:rsid w:val="00E66C74"/>
    <w:rsid w:val="00E72C9E"/>
    <w:rsid w:val="00E9560A"/>
    <w:rsid w:val="00EA2E20"/>
    <w:rsid w:val="00F02FB0"/>
    <w:rsid w:val="00F04B00"/>
    <w:rsid w:val="00F13EC1"/>
    <w:rsid w:val="00F44AB5"/>
    <w:rsid w:val="00F44C8A"/>
    <w:rsid w:val="00F9616C"/>
    <w:rsid w:val="00FE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C4"/>
  </w:style>
  <w:style w:type="paragraph" w:styleId="Footer">
    <w:name w:val="footer"/>
    <w:basedOn w:val="Normal"/>
    <w:link w:val="FooterChar"/>
    <w:uiPriority w:val="99"/>
    <w:unhideWhenUsed/>
    <w:rsid w:val="006F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C4"/>
  </w:style>
  <w:style w:type="paragraph" w:styleId="Footer">
    <w:name w:val="footer"/>
    <w:basedOn w:val="Normal"/>
    <w:link w:val="FooterChar"/>
    <w:uiPriority w:val="99"/>
    <w:unhideWhenUsed/>
    <w:rsid w:val="006F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3</cp:revision>
  <dcterms:created xsi:type="dcterms:W3CDTF">2019-04-01T18:16:00Z</dcterms:created>
  <dcterms:modified xsi:type="dcterms:W3CDTF">2019-04-01T18:16:00Z</dcterms:modified>
</cp:coreProperties>
</file>